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2D62D928" w:rsidP="2D62D928" w:rsidRDefault="2D62D928" w14:paraId="762519E4" w14:textId="7A804AE4">
      <w:pPr>
        <w:jc w:val="center"/>
        <w:rPr>
          <w:b w:val="1"/>
          <w:bCs w:val="1"/>
        </w:rPr>
      </w:pPr>
      <w:r w:rsidRPr="54A4C39D" w:rsidR="0037BD5A">
        <w:rPr>
          <w:b w:val="1"/>
          <w:bCs w:val="1"/>
        </w:rPr>
        <w:t xml:space="preserve">Talking Points – Redeem </w:t>
      </w:r>
      <w:r w:rsidRPr="54A4C39D" w:rsidR="0ECCBE12">
        <w:rPr>
          <w:b w:val="1"/>
          <w:bCs w:val="1"/>
        </w:rPr>
        <w:t>+</w:t>
      </w:r>
      <w:r w:rsidRPr="54A4C39D" w:rsidR="0037BD5A">
        <w:rPr>
          <w:b w:val="1"/>
          <w:bCs w:val="1"/>
        </w:rPr>
        <w:t xml:space="preserve"> Restore 2026</w:t>
      </w:r>
    </w:p>
    <w:p w:rsidR="0037BD5A" w:rsidP="54A4C39D" w:rsidRDefault="0037BD5A" w14:paraId="1E53A366" w14:textId="7EDD7145">
      <w:pPr>
        <w:jc w:val="left"/>
        <w:rPr>
          <w:b w:val="1"/>
          <w:bCs w:val="1"/>
          <w:i w:val="0"/>
          <w:iCs w:val="0"/>
          <w:sz w:val="22"/>
          <w:szCs w:val="22"/>
        </w:rPr>
      </w:pPr>
      <w:r w:rsidRPr="54A4C39D" w:rsidR="636F0F0F">
        <w:rPr>
          <w:b w:val="1"/>
          <w:bCs w:val="1"/>
          <w:i w:val="0"/>
          <w:iCs w:val="0"/>
          <w:sz w:val="22"/>
          <w:szCs w:val="22"/>
        </w:rPr>
        <w:t>Marketing Blurb</w:t>
      </w:r>
    </w:p>
    <w:p w:rsidR="0037BD5A" w:rsidP="0C032D1D" w:rsidRDefault="0037BD5A" w14:paraId="1C869CAC" w14:textId="5BB71D5F">
      <w:pPr>
        <w:pStyle w:val="Normal"/>
        <w:spacing w:before="0" w:beforeAutospacing="off" w:after="0" w:afterAutospacing="off" w:line="259" w:lineRule="auto"/>
        <w:ind w:left="0" w:right="0" w:hanging="0"/>
        <w:jc w:val="left"/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</w:pP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Join Southeastern at the Redeem </w:t>
      </w:r>
      <w:r w:rsidRPr="0C032D1D" w:rsidR="02AD8DBD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+ 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Restore </w:t>
      </w:r>
      <w:r w:rsidRPr="0C032D1D" w:rsidR="1B12A3B8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c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ounseling conference on March 27-28, 2026, as we focus on </w:t>
      </w:r>
      <w:r w:rsidRPr="0C032D1D" w:rsidR="370B8865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the theme “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Redemption in a World of Sorrow.</w:t>
      </w:r>
      <w:r w:rsidRPr="0C032D1D" w:rsidR="35A5423E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”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 As counselors and ministry leaders, we often see the reality of a fallen world and 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seek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 to provide biblical hope 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in the midst of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 suffering. Over these two days, whether you are a counselor, student, or lay pastor, 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you’ll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 be equipped and encouraged to walk with others through lament and suffering while offering expert care, </w:t>
      </w:r>
      <w:r w:rsidRPr="0C032D1D" w:rsidR="6B44EF34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genuine 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compassion, and biblical truth.</w:t>
      </w:r>
      <w:r>
        <w:br/>
      </w:r>
      <w:r>
        <w:br/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Featuring Kelly Kapic, Jeremy Lelek, and Southeastern faculty </w:t>
      </w:r>
      <w:r w:rsidRPr="0C032D1D" w:rsidR="0F69210E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members 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Tate Cockrell and Kristin Kellen as keynote speakers</w:t>
      </w:r>
      <w:r w:rsidRPr="0C032D1D" w:rsidR="437399ED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,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 plus breakout sessions led by Eliza Huie, Brian Walker, Michael 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Gembola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, and Southeastern faculty </w:t>
      </w:r>
      <w:r w:rsidRPr="0C032D1D" w:rsidR="5D9D15BC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 xml:space="preserve">member </w:t>
      </w:r>
      <w:r w:rsidRPr="0C032D1D" w:rsidR="3E38B3C3">
        <w:rPr>
          <w:rFonts w:ascii="Aptos" w:hAnsi="Aptos" w:eastAsia="Aptos" w:cs="Aptos"/>
          <w:i w:val="0"/>
          <w:iCs w:val="0"/>
          <w:noProof w:val="0"/>
          <w:color w:val="42494F"/>
          <w:sz w:val="22"/>
          <w:szCs w:val="22"/>
          <w:lang w:val="en-US"/>
        </w:rPr>
        <w:t>Sam Williams, you won’t want to miss this opportunity to learn from expert counselors on how to care well through the ministry of counseling.</w:t>
      </w:r>
    </w:p>
    <w:p w:rsidR="0037BD5A" w:rsidP="54A4C39D" w:rsidRDefault="0037BD5A" w14:paraId="1D9C6847" w14:textId="2D015FC6">
      <w:pPr>
        <w:pStyle w:val="Normal"/>
        <w:ind w:left="0"/>
        <w:jc w:val="left"/>
        <w:rPr>
          <w:b w:val="0"/>
          <w:bCs w:val="0"/>
          <w:sz w:val="22"/>
          <w:szCs w:val="22"/>
        </w:rPr>
      </w:pPr>
    </w:p>
    <w:p w:rsidR="0037BD5A" w:rsidP="54A4C39D" w:rsidRDefault="0037BD5A" w14:paraId="03834BA3" w14:textId="0800E8F4">
      <w:pPr>
        <w:jc w:val="left"/>
        <w:rPr>
          <w:b w:val="1"/>
          <w:bCs w:val="1"/>
          <w:sz w:val="22"/>
          <w:szCs w:val="22"/>
        </w:rPr>
      </w:pPr>
      <w:r w:rsidRPr="54A4C39D" w:rsidR="0037BD5A">
        <w:rPr>
          <w:b w:val="1"/>
          <w:bCs w:val="1"/>
          <w:sz w:val="22"/>
          <w:szCs w:val="22"/>
        </w:rPr>
        <w:t>Logistics</w:t>
      </w:r>
    </w:p>
    <w:p w:rsidR="2D62D928" w:rsidP="54A4C39D" w:rsidRDefault="2D62D928" w14:paraId="4C75AAFB" w14:textId="70EC03EA">
      <w:pPr>
        <w:pStyle w:val="ListParagraph"/>
        <w:numPr>
          <w:ilvl w:val="0"/>
          <w:numId w:val="2"/>
        </w:numPr>
        <w:jc w:val="left"/>
        <w:rPr>
          <w:b w:val="0"/>
          <w:bCs w:val="0"/>
          <w:sz w:val="22"/>
          <w:szCs w:val="22"/>
        </w:rPr>
      </w:pPr>
      <w:r w:rsidRPr="54A4C39D" w:rsidR="6AF2339C">
        <w:rPr>
          <w:b w:val="0"/>
          <w:bCs w:val="0"/>
          <w:sz w:val="22"/>
          <w:szCs w:val="22"/>
        </w:rPr>
        <w:t xml:space="preserve"> </w:t>
      </w:r>
      <w:r w:rsidRPr="54A4C39D" w:rsidR="3C913B18">
        <w:rPr>
          <w:b w:val="0"/>
          <w:bCs w:val="0"/>
          <w:sz w:val="22"/>
          <w:szCs w:val="22"/>
        </w:rPr>
        <w:t xml:space="preserve">Join us March 27-28 </w:t>
      </w:r>
      <w:r w:rsidRPr="54A4C39D" w:rsidR="1B0E6AD0">
        <w:rPr>
          <w:b w:val="0"/>
          <w:bCs w:val="0"/>
          <w:sz w:val="22"/>
          <w:szCs w:val="22"/>
        </w:rPr>
        <w:t xml:space="preserve">at Southeastern </w:t>
      </w:r>
      <w:r w:rsidRPr="54A4C39D" w:rsidR="3C913B18">
        <w:rPr>
          <w:b w:val="0"/>
          <w:bCs w:val="0"/>
          <w:sz w:val="22"/>
          <w:szCs w:val="22"/>
        </w:rPr>
        <w:t xml:space="preserve">for the Redeem </w:t>
      </w:r>
      <w:r w:rsidRPr="54A4C39D" w:rsidR="5A485CD9">
        <w:rPr>
          <w:b w:val="0"/>
          <w:bCs w:val="0"/>
          <w:sz w:val="22"/>
          <w:szCs w:val="22"/>
        </w:rPr>
        <w:t xml:space="preserve">+ </w:t>
      </w:r>
      <w:r w:rsidRPr="54A4C39D" w:rsidR="3C913B18">
        <w:rPr>
          <w:b w:val="0"/>
          <w:bCs w:val="0"/>
          <w:sz w:val="22"/>
          <w:szCs w:val="22"/>
        </w:rPr>
        <w:t xml:space="preserve">Restore </w:t>
      </w:r>
      <w:r w:rsidRPr="54A4C39D" w:rsidR="03D586A0">
        <w:rPr>
          <w:b w:val="0"/>
          <w:bCs w:val="0"/>
          <w:sz w:val="22"/>
          <w:szCs w:val="22"/>
        </w:rPr>
        <w:t xml:space="preserve">counseling conference. </w:t>
      </w:r>
    </w:p>
    <w:p w:rsidR="2D62D928" w:rsidP="54A4C39D" w:rsidRDefault="2D62D928" w14:paraId="2B98CA06" w14:textId="70FC91C0">
      <w:pPr>
        <w:pStyle w:val="ListParagraph"/>
        <w:numPr>
          <w:ilvl w:val="0"/>
          <w:numId w:val="2"/>
        </w:numPr>
        <w:jc w:val="left"/>
        <w:rPr>
          <w:b w:val="0"/>
          <w:bCs w:val="0"/>
          <w:sz w:val="22"/>
          <w:szCs w:val="22"/>
        </w:rPr>
      </w:pPr>
      <w:r w:rsidRPr="54A4C39D" w:rsidR="59008D8B">
        <w:rPr>
          <w:b w:val="0"/>
          <w:bCs w:val="0"/>
          <w:sz w:val="22"/>
          <w:szCs w:val="22"/>
        </w:rPr>
        <w:t>Register by January 31, 2026, to lock in the Early Bird ticket price: $40 for students and $60 for general admission. After January 31,</w:t>
      </w:r>
      <w:r w:rsidRPr="54A4C39D" w:rsidR="7AA5D988">
        <w:rPr>
          <w:b w:val="0"/>
          <w:bCs w:val="0"/>
          <w:sz w:val="22"/>
          <w:szCs w:val="22"/>
        </w:rPr>
        <w:t xml:space="preserve"> general admission</w:t>
      </w:r>
      <w:r w:rsidRPr="54A4C39D" w:rsidR="59008D8B">
        <w:rPr>
          <w:b w:val="0"/>
          <w:bCs w:val="0"/>
          <w:sz w:val="22"/>
          <w:szCs w:val="22"/>
        </w:rPr>
        <w:t xml:space="preserve"> ticket prices will increase to </w:t>
      </w:r>
      <w:r w:rsidRPr="54A4C39D" w:rsidR="04F3853A">
        <w:rPr>
          <w:b w:val="0"/>
          <w:bCs w:val="0"/>
          <w:sz w:val="22"/>
          <w:szCs w:val="22"/>
        </w:rPr>
        <w:t>$75.</w:t>
      </w:r>
    </w:p>
    <w:p w:rsidR="2D62D928" w:rsidP="54A4C39D" w:rsidRDefault="2D62D928" w14:paraId="0DE128C2" w14:textId="4029AD6F">
      <w:pPr>
        <w:pStyle w:val="ListParagraph"/>
        <w:numPr>
          <w:ilvl w:val="0"/>
          <w:numId w:val="2"/>
        </w:numPr>
        <w:jc w:val="left"/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</w:pPr>
      <w:r w:rsidRPr="0C032D1D" w:rsidR="597FC8BB">
        <w:rPr>
          <w:b w:val="0"/>
          <w:bCs w:val="0"/>
          <w:sz w:val="22"/>
          <w:szCs w:val="22"/>
        </w:rPr>
        <w:t xml:space="preserve">Hear from keynote speakers </w:t>
      </w:r>
      <w:r w:rsidRPr="0C032D1D" w:rsidR="597FC8BB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  <w:t>Kelly Kapic, Jeremy Lelek, Tate Cockrell, and Kristin Kellen, as well as breakouts</w:t>
      </w:r>
      <w:r w:rsidRPr="0C032D1D" w:rsidR="0A89D16F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  <w:t xml:space="preserve"> by Eliza Huie, Brian Walker, Michael </w:t>
      </w:r>
      <w:r w:rsidRPr="0C032D1D" w:rsidR="0A89D16F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  <w:t>Gembola</w:t>
      </w:r>
      <w:r w:rsidRPr="0C032D1D" w:rsidR="0A89D16F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  <w:t xml:space="preserve">, </w:t>
      </w:r>
      <w:r w:rsidRPr="0C032D1D" w:rsidR="05CFE1BB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  <w:t xml:space="preserve">and </w:t>
      </w:r>
      <w:r w:rsidRPr="0C032D1D" w:rsidR="0A89D16F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  <w:t>Sam Williams</w:t>
      </w:r>
      <w:r w:rsidRPr="0C032D1D" w:rsidR="105649C4">
        <w:rPr>
          <w:rFonts w:ascii="Aptos" w:hAnsi="Aptos" w:eastAsia="Aptos" w:cs="Aptos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2D62D928" w:rsidP="54A4C39D" w:rsidRDefault="2D62D928" w14:paraId="0355C9CF" w14:textId="5E3A0D02">
      <w:pPr>
        <w:jc w:val="left"/>
        <w:rPr>
          <w:b w:val="1"/>
          <w:bCs w:val="1"/>
          <w:sz w:val="22"/>
          <w:szCs w:val="22"/>
        </w:rPr>
      </w:pPr>
      <w:r w:rsidRPr="54A4C39D" w:rsidR="61C90EF2">
        <w:rPr>
          <w:b w:val="1"/>
          <w:bCs w:val="1"/>
          <w:sz w:val="22"/>
          <w:szCs w:val="22"/>
        </w:rPr>
        <w:t>Value/Content</w:t>
      </w:r>
    </w:p>
    <w:p w:rsidR="2D62D928" w:rsidP="0C032D1D" w:rsidRDefault="2D62D928" w14:paraId="3392C053" w14:textId="3EC2343B">
      <w:pPr>
        <w:pStyle w:val="ListParagraph"/>
        <w:numPr>
          <w:ilvl w:val="0"/>
          <w:numId w:val="14"/>
        </w:numPr>
        <w:jc w:val="left"/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</w:pPr>
      <w:r w:rsidRPr="0C032D1D" w:rsidR="423B126A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Redeem </w:t>
      </w:r>
      <w:r w:rsidRPr="0C032D1D" w:rsidR="70AEB10A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+ </w:t>
      </w:r>
      <w:r w:rsidRPr="0C032D1D" w:rsidR="1B5A13DC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R</w:t>
      </w:r>
      <w:r w:rsidRPr="0C032D1D" w:rsidR="423B126A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estore equips counselors</w:t>
      </w:r>
      <w:r w:rsidRPr="0C032D1D" w:rsidR="522ECF58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 to walk with others through suffering while offering expert care, </w:t>
      </w:r>
      <w:r w:rsidRPr="0C032D1D" w:rsidR="3EFD75BA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 xml:space="preserve">genuine </w:t>
      </w:r>
      <w:r w:rsidRPr="0C032D1D" w:rsidR="522ECF58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compassion, and biblical truth.</w:t>
      </w:r>
    </w:p>
    <w:p w:rsidR="2D62D928" w:rsidP="0C032D1D" w:rsidRDefault="2D62D928" w14:paraId="13F538E6" w14:textId="26D123A0">
      <w:pPr>
        <w:pStyle w:val="ListParagraph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C032D1D" w:rsidR="21FC554B">
        <w:rPr>
          <w:rFonts w:ascii="Aptos" w:hAnsi="Aptos" w:eastAsia="Aptos" w:cs="Aptos"/>
          <w:noProof w:val="0"/>
          <w:color w:val="auto"/>
          <w:sz w:val="22"/>
          <w:szCs w:val="22"/>
          <w:lang w:val="en-US"/>
        </w:rPr>
        <w:t>Hear from Kelly Kapic, Jeremy Lelek, Tate Cockrell, and Kristin Kellen on counseling in a world of sorrow.</w:t>
      </w:r>
    </w:p>
    <w:p w:rsidR="2D62D928" w:rsidP="0C032D1D" w:rsidRDefault="2D62D928" w14:paraId="5E0C85C7" w14:textId="7C09EC25">
      <w:pPr>
        <w:pStyle w:val="ListParagraph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C032D1D" w:rsidR="306329EA">
        <w:rPr>
          <w:color w:val="auto"/>
          <w:sz w:val="22"/>
          <w:szCs w:val="22"/>
        </w:rPr>
        <w:t xml:space="preserve">Redeem </w:t>
      </w:r>
      <w:r w:rsidRPr="0C032D1D" w:rsidR="60D483CF">
        <w:rPr>
          <w:color w:val="auto"/>
          <w:sz w:val="22"/>
          <w:szCs w:val="22"/>
        </w:rPr>
        <w:t xml:space="preserve">+ </w:t>
      </w:r>
      <w:r w:rsidRPr="0C032D1D" w:rsidR="306329EA">
        <w:rPr>
          <w:color w:val="auto"/>
          <w:sz w:val="22"/>
          <w:szCs w:val="22"/>
        </w:rPr>
        <w:t xml:space="preserve">Restore </w:t>
      </w:r>
      <w:r w:rsidRPr="0C032D1D" w:rsidR="5026EA80">
        <w:rPr>
          <w:color w:val="auto"/>
          <w:sz w:val="22"/>
          <w:szCs w:val="22"/>
        </w:rPr>
        <w:t>demonstrates</w:t>
      </w:r>
      <w:r w:rsidRPr="0C032D1D" w:rsidR="5026EA80">
        <w:rPr>
          <w:color w:val="auto"/>
          <w:sz w:val="22"/>
          <w:szCs w:val="22"/>
        </w:rPr>
        <w:t xml:space="preserve"> Southeastern Seminary’s emphasis on biblical counseling by training </w:t>
      </w:r>
      <w:r w:rsidRPr="0C032D1D" w:rsidR="71384EC5">
        <w:rPr>
          <w:color w:val="auto"/>
          <w:sz w:val="22"/>
          <w:szCs w:val="22"/>
        </w:rPr>
        <w:t xml:space="preserve">and equipping </w:t>
      </w:r>
      <w:r w:rsidRPr="0C032D1D" w:rsidR="5026EA80">
        <w:rPr>
          <w:color w:val="auto"/>
          <w:sz w:val="22"/>
          <w:szCs w:val="22"/>
        </w:rPr>
        <w:t xml:space="preserve">counselors and counseling students. </w:t>
      </w:r>
    </w:p>
    <w:p w:rsidR="2D62D928" w:rsidP="0C032D1D" w:rsidRDefault="2D62D928" w14:paraId="22C88985" w14:textId="0BAE01ED">
      <w:pPr>
        <w:pStyle w:val="ListParagraph"/>
        <w:numPr>
          <w:ilvl w:val="0"/>
          <w:numId w:val="3"/>
        </w:numPr>
        <w:jc w:val="left"/>
        <w:rPr>
          <w:color w:val="auto"/>
          <w:sz w:val="22"/>
          <w:szCs w:val="22"/>
        </w:rPr>
      </w:pPr>
      <w:r w:rsidRPr="0C032D1D" w:rsidR="1421F3B4">
        <w:rPr>
          <w:color w:val="auto"/>
          <w:sz w:val="22"/>
          <w:szCs w:val="22"/>
        </w:rPr>
        <w:t xml:space="preserve">Redeem + Restore provides opportunities for </w:t>
      </w:r>
      <w:r w:rsidRPr="0C032D1D" w:rsidR="77E13135">
        <w:rPr>
          <w:color w:val="auto"/>
          <w:sz w:val="22"/>
          <w:szCs w:val="22"/>
        </w:rPr>
        <w:t xml:space="preserve">biblical </w:t>
      </w:r>
      <w:r w:rsidRPr="0C032D1D" w:rsidR="1421F3B4">
        <w:rPr>
          <w:color w:val="auto"/>
          <w:sz w:val="22"/>
          <w:szCs w:val="22"/>
        </w:rPr>
        <w:t xml:space="preserve">counselors and counseling students </w:t>
      </w:r>
      <w:r w:rsidRPr="0C032D1D" w:rsidR="040E7EEA">
        <w:rPr>
          <w:color w:val="auto"/>
          <w:sz w:val="22"/>
          <w:szCs w:val="22"/>
        </w:rPr>
        <w:t xml:space="preserve">to </w:t>
      </w:r>
      <w:r w:rsidRPr="0C032D1D" w:rsidR="09E7726E">
        <w:rPr>
          <w:color w:val="auto"/>
          <w:sz w:val="22"/>
          <w:szCs w:val="22"/>
        </w:rPr>
        <w:t>connect</w:t>
      </w:r>
      <w:r w:rsidRPr="0C032D1D" w:rsidR="040E7EEA">
        <w:rPr>
          <w:color w:val="auto"/>
          <w:sz w:val="22"/>
          <w:szCs w:val="22"/>
        </w:rPr>
        <w:t xml:space="preserve"> with like-minded believers.</w:t>
      </w:r>
    </w:p>
    <w:p w:rsidR="2D62D928" w:rsidP="54A4C39D" w:rsidRDefault="2D62D928" w14:paraId="756C8969" w14:textId="5A57E573">
      <w:pPr>
        <w:jc w:val="left"/>
        <w:rPr>
          <w:b w:val="1"/>
          <w:bCs w:val="1"/>
          <w:sz w:val="22"/>
          <w:szCs w:val="22"/>
        </w:rPr>
      </w:pPr>
      <w:r w:rsidRPr="54A4C39D" w:rsidR="61C90EF2">
        <w:rPr>
          <w:b w:val="1"/>
          <w:bCs w:val="1"/>
          <w:sz w:val="22"/>
          <w:szCs w:val="22"/>
        </w:rPr>
        <w:t>Calls to Action</w:t>
      </w:r>
    </w:p>
    <w:p w:rsidR="2D62D928" w:rsidP="54A4C39D" w:rsidRDefault="2D62D928" w14:paraId="64279222" w14:textId="20487D98">
      <w:pPr>
        <w:pStyle w:val="ListParagraph"/>
        <w:numPr>
          <w:ilvl w:val="0"/>
          <w:numId w:val="5"/>
        </w:numPr>
        <w:jc w:val="left"/>
        <w:rPr>
          <w:b w:val="0"/>
          <w:bCs w:val="0"/>
          <w:sz w:val="22"/>
          <w:szCs w:val="22"/>
        </w:rPr>
      </w:pPr>
      <w:r w:rsidRPr="54A4C39D" w:rsidR="13611629">
        <w:rPr>
          <w:b w:val="0"/>
          <w:bCs w:val="0"/>
          <w:sz w:val="22"/>
          <w:szCs w:val="22"/>
        </w:rPr>
        <w:t xml:space="preserve">Register today for Redeem </w:t>
      </w:r>
      <w:r w:rsidRPr="54A4C39D" w:rsidR="03B22514">
        <w:rPr>
          <w:b w:val="0"/>
          <w:bCs w:val="0"/>
          <w:sz w:val="22"/>
          <w:szCs w:val="22"/>
        </w:rPr>
        <w:t xml:space="preserve">+ </w:t>
      </w:r>
      <w:r w:rsidRPr="54A4C39D" w:rsidR="13611629">
        <w:rPr>
          <w:b w:val="0"/>
          <w:bCs w:val="0"/>
          <w:sz w:val="22"/>
          <w:szCs w:val="22"/>
        </w:rPr>
        <w:t>Restore 2026.</w:t>
      </w:r>
    </w:p>
    <w:p w:rsidR="13611629" w:rsidP="54A4C39D" w:rsidRDefault="13611629" w14:paraId="61906653" w14:textId="4AED7FDF">
      <w:pPr>
        <w:pStyle w:val="ListParagraph"/>
        <w:numPr>
          <w:ilvl w:val="0"/>
          <w:numId w:val="5"/>
        </w:numPr>
        <w:jc w:val="left"/>
        <w:rPr>
          <w:b w:val="0"/>
          <w:bCs w:val="0"/>
          <w:sz w:val="22"/>
          <w:szCs w:val="22"/>
        </w:rPr>
      </w:pPr>
      <w:r w:rsidRPr="54A4C39D" w:rsidR="13611629">
        <w:rPr>
          <w:b w:val="0"/>
          <w:bCs w:val="0"/>
          <w:sz w:val="22"/>
          <w:szCs w:val="22"/>
        </w:rPr>
        <w:t xml:space="preserve">Get discounted tickets by registering before February 1, 2026. </w:t>
      </w:r>
    </w:p>
    <w:p w:rsidR="75D2F48C" w:rsidP="54A4C39D" w:rsidRDefault="75D2F48C" w14:paraId="3A36A118" w14:textId="428D8D72">
      <w:pPr>
        <w:pStyle w:val="ListParagraph"/>
        <w:numPr>
          <w:ilvl w:val="0"/>
          <w:numId w:val="5"/>
        </w:numPr>
        <w:jc w:val="left"/>
        <w:rPr>
          <w:rFonts w:ascii="Aptos" w:hAnsi="Aptos" w:eastAsia="Aptos" w:cs="Aptos"/>
          <w:noProof w:val="0"/>
          <w:sz w:val="22"/>
          <w:szCs w:val="22"/>
          <w:lang w:val="en-US"/>
        </w:rPr>
      </w:pPr>
      <w:r w:rsidRPr="0C032D1D" w:rsidR="75D2F48C">
        <w:rPr>
          <w:rFonts w:ascii="Aptos" w:hAnsi="Aptos" w:eastAsia="Aptos" w:cs="Aptos"/>
          <w:noProof w:val="0"/>
          <w:sz w:val="22"/>
          <w:szCs w:val="22"/>
          <w:lang w:val="en-US"/>
        </w:rPr>
        <w:t>Connect with like-minded biblical counselors at Redeem + Restore</w:t>
      </w:r>
      <w:r w:rsidRPr="0C032D1D" w:rsidR="7A2A1353">
        <w:rPr>
          <w:rFonts w:ascii="Aptos" w:hAnsi="Aptos" w:eastAsia="Aptos" w:cs="Aptos"/>
          <w:noProof w:val="0"/>
          <w:sz w:val="22"/>
          <w:szCs w:val="22"/>
          <w:lang w:val="en-US"/>
        </w:rPr>
        <w:t>.</w:t>
      </w:r>
    </w:p>
    <w:p w:rsidR="0496C3F5" w:rsidP="54A4C39D" w:rsidRDefault="0496C3F5" w14:paraId="53792432" w14:textId="6CD3431A">
      <w:pPr>
        <w:pStyle w:val="ListParagraph"/>
        <w:numPr>
          <w:ilvl w:val="0"/>
          <w:numId w:val="5"/>
        </w:numPr>
        <w:jc w:val="left"/>
        <w:rPr>
          <w:rFonts w:ascii="Aptos" w:hAnsi="Aptos" w:eastAsia="Aptos" w:cs="Aptos"/>
          <w:noProof w:val="0"/>
          <w:color w:val="42494F"/>
          <w:sz w:val="22"/>
          <w:szCs w:val="22"/>
          <w:lang w:val="en-US"/>
        </w:rPr>
      </w:pPr>
      <w:r w:rsidRPr="54A4C39D" w:rsidR="0496C3F5">
        <w:rPr>
          <w:rFonts w:ascii="Aptos" w:hAnsi="Aptos" w:eastAsia="Aptos" w:cs="Aptos"/>
          <w:noProof w:val="0"/>
          <w:sz w:val="22"/>
          <w:szCs w:val="22"/>
          <w:lang w:val="en-US"/>
        </w:rPr>
        <w:t>Sharpen your counseling skills through engaging plenaries and practical breakout sessions.</w:t>
      </w:r>
    </w:p>
    <w:p w:rsidR="0496C3F5" w:rsidP="54A4C39D" w:rsidRDefault="0496C3F5" w14:paraId="652DD90F" w14:textId="0B9ED79B">
      <w:pPr>
        <w:pStyle w:val="ListParagraph"/>
        <w:numPr>
          <w:ilvl w:val="0"/>
          <w:numId w:val="5"/>
        </w:numPr>
        <w:jc w:val="left"/>
        <w:rPr>
          <w:rFonts w:ascii="Aptos" w:hAnsi="Aptos" w:eastAsia="Aptos" w:cs="Aptos"/>
          <w:noProof w:val="0"/>
          <w:color w:val="42494F"/>
          <w:sz w:val="22"/>
          <w:szCs w:val="22"/>
          <w:lang w:val="en-US"/>
        </w:rPr>
      </w:pPr>
      <w:r w:rsidRPr="54A4C39D" w:rsidR="0496C3F5">
        <w:rPr>
          <w:rFonts w:ascii="Aptos" w:hAnsi="Aptos" w:eastAsia="Aptos" w:cs="Aptos"/>
          <w:noProof w:val="0"/>
          <w:sz w:val="22"/>
          <w:szCs w:val="22"/>
          <w:lang w:val="en-US"/>
        </w:rPr>
        <w:t>Be equipped to walk with others through lament and suffering.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a507af85d3f442f8"/>
      <w:footerReference w:type="default" r:id="Raa1d197dd29d495c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 xmlns:wp14="http://schemas.microsoft.com/office/word/2010/wordprocessingDrawing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mc="http://schemas.openxmlformats.org/markup-compatibility/2006" mc:Ignorable="wp14 w15 w16se w16cid w16 w16cex w16sdtdh w16sdtfl">
  <w:tbl>
    <w:tblPr>
      <w:tblStyle w:val="TableNormal"/>
      <w:bidiVisual w:val="0"/>
      <w:tblW w:w="0" w:type="auto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2D62D928" w:rsidTr="2D62D928" w14:paraId="7AE1649B">
      <w:trPr>
        <w:trHeight w:val="300"/>
      </w:trPr>
      <w:tc>
        <w:tcPr>
          <w:tcW w:w="3120" w:type="dxa"/>
          <w:tcMar/>
        </w:tcPr>
        <w:p w:rsidR="2D62D928" w:rsidP="2D62D928" w:rsidRDefault="2D62D928" w14:paraId="051487C8" w14:textId="476FF374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2D62D928" w:rsidP="2D62D928" w:rsidRDefault="2D62D928" w14:paraId="7434C08A" w14:textId="1B34BF78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D62D928" w:rsidP="2D62D928" w:rsidRDefault="2D62D928" w14:paraId="0D6677C0" w14:textId="0E3CFCA8">
          <w:pPr>
            <w:pStyle w:val="Header"/>
            <w:bidi w:val="0"/>
            <w:ind w:right="-115"/>
            <w:jc w:val="right"/>
          </w:pPr>
        </w:p>
      </w:tc>
    </w:tr>
  </w:tbl>
  <w:p w:rsidR="2D62D928" w:rsidP="2D62D928" w:rsidRDefault="2D62D928" w14:paraId="6BF65F82" w14:textId="4E5597AE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mc="http://schemas.openxmlformats.org/markup-compatibility/2006" mc:Ignorable="w15 w16se w16cid w16 w16cex w16sdtdh w16sdtfl">
  <w:tbl>
    <w:tblPr>
      <w:tblStyle w:val="TableNormal"/>
      <w:bidiVisual w:val="0"/>
      <w:tblW w:w="0" w:type="auto"/>
      <w:tblLook w:val="06A0" w:firstRow="1" w:lastRow="0" w:firstColumn="1" w:lastColumn="0" w:noHBand="1" w:noVBand="1"/>
    </w:tblPr>
    <w:tblGrid>
      <w:gridCol w:w="4845"/>
      <w:gridCol w:w="1395"/>
      <w:gridCol w:w="3120"/>
    </w:tblGrid>
    <w:tr w:rsidR="2D62D928" w:rsidTr="2D62D928" w14:paraId="4995EE00">
      <w:trPr>
        <w:trHeight w:val="300"/>
      </w:trPr>
      <w:tc>
        <w:tcPr>
          <w:tcW w:w="4845" w:type="dxa"/>
          <w:tcMar/>
        </w:tcPr>
        <w:p w:rsidR="2D62D928" w:rsidP="2D62D928" w:rsidRDefault="2D62D928" w14:paraId="3835BAF2" w14:textId="6CA538DC">
          <w:pPr>
            <w:pStyle w:val="Header"/>
            <w:tabs>
              <w:tab w:val="center" w:leader="none" w:pos="4680"/>
              <w:tab w:val="right" w:leader="none" w:pos="9360"/>
            </w:tabs>
            <w:bidi w:val="0"/>
            <w:spacing w:after="0" w:line="240" w:lineRule="auto"/>
            <w:rPr>
              <w:rFonts w:ascii="Aptos" w:hAnsi="Aptos" w:eastAsia="Aptos" w:cs="Aptos"/>
              <w:noProof w:val="0"/>
              <w:color w:val="000000" w:themeColor="text1" w:themeTint="FF" w:themeShade="FF"/>
              <w:sz w:val="24"/>
              <w:szCs w:val="24"/>
              <w:lang w:val="en-US"/>
            </w:rPr>
          </w:pPr>
          <w:r w:rsidRPr="2D62D928" w:rsidR="2D62D928">
            <w:rPr>
              <w:rFonts w:ascii="Aptos" w:hAnsi="Aptos" w:eastAsia="Aptos" w:cs="Aptos"/>
              <w:b w:val="1"/>
              <w:bCs w:val="1"/>
              <w:noProof w:val="0"/>
              <w:color w:val="000000" w:themeColor="text1" w:themeTint="FF" w:themeShade="FF"/>
              <w:sz w:val="24"/>
              <w:szCs w:val="24"/>
              <w:lang w:val="en-US"/>
            </w:rPr>
            <w:t>Office of Marketing and Communications</w:t>
          </w:r>
          <w:r>
            <w:br/>
          </w:r>
          <w:r w:rsidRPr="2D62D928" w:rsidR="2D62D928">
            <w:rPr>
              <w:rFonts w:ascii="Aptos" w:hAnsi="Aptos" w:eastAsia="Aptos" w:cs="Aptos"/>
              <w:i w:val="1"/>
              <w:iCs w:val="1"/>
              <w:noProof w:val="0"/>
              <w:color w:val="000000" w:themeColor="text1" w:themeTint="FF" w:themeShade="FF"/>
              <w:sz w:val="24"/>
              <w:szCs w:val="24"/>
              <w:lang w:val="en-US"/>
            </w:rPr>
            <w:t>Marketing Campaign</w:t>
          </w:r>
        </w:p>
        <w:p w:rsidR="2D62D928" w:rsidP="2D62D928" w:rsidRDefault="2D62D928" w14:paraId="138CC75B" w14:textId="1CB37E97">
          <w:pPr>
            <w:pStyle w:val="Header"/>
            <w:bidi w:val="0"/>
            <w:ind w:left="-115"/>
            <w:jc w:val="left"/>
          </w:pPr>
        </w:p>
      </w:tc>
      <w:tc>
        <w:tcPr>
          <w:tcW w:w="1395" w:type="dxa"/>
          <w:tcMar/>
        </w:tcPr>
        <w:p w:rsidR="2D62D928" w:rsidP="2D62D928" w:rsidRDefault="2D62D928" w14:paraId="6B6A84CB" w14:textId="3F63B4F3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2D62D928" w:rsidP="2D62D928" w:rsidRDefault="2D62D928" w14:paraId="35B20182" w14:textId="33DB215B">
          <w:pPr>
            <w:pStyle w:val="Header"/>
            <w:bidi w:val="0"/>
            <w:ind w:right="-115"/>
            <w:jc w:val="right"/>
          </w:pPr>
          <w:r w:rsidR="2D62D928">
            <w:drawing>
              <wp:inline wp14:editId="27CCB802" wp14:anchorId="21667AB2">
                <wp:extent cx="1847850" cy="495300"/>
                <wp:effectExtent l="0" t="0" r="0" b="0"/>
                <wp:docPr id="773825472" name="drawing"/>
                <wp:cNvGraphicFramePr>
                  <a:graphicFrameLocks noChangeAspect="1"/>
                </wp:cNvGraphicFramePr>
                <a:graphic>
                  <a:graphicData xmlns:a="http://schemas.openxmlformats.org/drawingml/2006/main" uri="http://schemas.openxmlformats.org/drawingml/2006/picture">
                    <pic:pic xmlns:pic="http://schemas.openxmlformats.org/drawingml/2006/picture">
                      <pic:nvPicPr xmlns:pic="http://schemas.openxmlformats.org/drawingml/2006/picture">
                        <pic:cNvPr xmlns:pic="http://schemas.openxmlformats.org/drawingml/2006/picture" id="773825472" name="Picture 773825472"/>
                        <pic:cNvPicPr xmlns:pic="http://schemas.openxmlformats.org/drawingml/2006/picture"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rId41063153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/>
                            </a:ext>
                          </a:extLst>
                        </a:blip>
                        <a:stretch xmlns:a="http://schemas.openxmlformats.org/drawingml/2006/main">
                          <a:fillRect xmlns:a="http://schemas.openxmlformats.org/drawingml/2006/main"/>
                        </a:stretch>
                      </pic:blipFill>
                      <pic:spPr xmlns:pic="http://schemas.openxmlformats.org/drawingml/2006/picture">
                        <a:xfrm xmlns:a="http://schemas.openxmlformats.org/drawingml/2006/main">
                          <a:off xmlns:a="http://schemas.openxmlformats.org/drawingml/2006/main" x="0" y="0"/>
                          <a:ext xmlns:a="http://schemas.openxmlformats.org/drawingml/2006/main" cx="1847850" cy="49530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2D62D928" w:rsidP="2D62D928" w:rsidRDefault="2D62D928" w14:paraId="573962E1" w14:textId="48AE62F1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4">
    <w:nsid w:val="4452d2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72824ec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72b2c4a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d5493f0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5a04c4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67fdb13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8">
    <w:nsid w:val="44c20858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7">
    <w:nsid w:val="bf8c7b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nsid w:val="a2ffc4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nsid w:val="5c3a4c8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3e7107a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321c2e8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7b2b19c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64747c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8">
    <w:abstractNumId w:val="8"/>
  </w: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2E98EA9"/>
    <w:rsid w:val="0037BD5A"/>
    <w:rsid w:val="023FB13C"/>
    <w:rsid w:val="02AD8DBD"/>
    <w:rsid w:val="03B22514"/>
    <w:rsid w:val="03D586A0"/>
    <w:rsid w:val="040E7EEA"/>
    <w:rsid w:val="0496C3F5"/>
    <w:rsid w:val="049926E0"/>
    <w:rsid w:val="04F3853A"/>
    <w:rsid w:val="05CFE1BB"/>
    <w:rsid w:val="07E4583C"/>
    <w:rsid w:val="09BAE65B"/>
    <w:rsid w:val="09E7726E"/>
    <w:rsid w:val="0A7340F5"/>
    <w:rsid w:val="0A89D16F"/>
    <w:rsid w:val="0C032D1D"/>
    <w:rsid w:val="0E35B09E"/>
    <w:rsid w:val="0E50D08A"/>
    <w:rsid w:val="0ECCBE12"/>
    <w:rsid w:val="0F69210E"/>
    <w:rsid w:val="1017694F"/>
    <w:rsid w:val="105649C4"/>
    <w:rsid w:val="13611629"/>
    <w:rsid w:val="13835776"/>
    <w:rsid w:val="1421F3B4"/>
    <w:rsid w:val="1506E9FC"/>
    <w:rsid w:val="16851000"/>
    <w:rsid w:val="18B5258D"/>
    <w:rsid w:val="19FE1B86"/>
    <w:rsid w:val="1A26774C"/>
    <w:rsid w:val="1A7F29E8"/>
    <w:rsid w:val="1B0E6AD0"/>
    <w:rsid w:val="1B12A3B8"/>
    <w:rsid w:val="1B5A13DC"/>
    <w:rsid w:val="1DA077D4"/>
    <w:rsid w:val="21FC554B"/>
    <w:rsid w:val="2824C507"/>
    <w:rsid w:val="2838C02D"/>
    <w:rsid w:val="29E24366"/>
    <w:rsid w:val="2A1E713E"/>
    <w:rsid w:val="2A20EB4E"/>
    <w:rsid w:val="2C8AEDA5"/>
    <w:rsid w:val="2D62D928"/>
    <w:rsid w:val="306329EA"/>
    <w:rsid w:val="3246D760"/>
    <w:rsid w:val="35A5423E"/>
    <w:rsid w:val="35F234D4"/>
    <w:rsid w:val="370B8865"/>
    <w:rsid w:val="3C913B18"/>
    <w:rsid w:val="3CD739C0"/>
    <w:rsid w:val="3DEF43C7"/>
    <w:rsid w:val="3E38B3C3"/>
    <w:rsid w:val="3E3A11D1"/>
    <w:rsid w:val="3ED6C56E"/>
    <w:rsid w:val="3EFD75BA"/>
    <w:rsid w:val="3F0D2448"/>
    <w:rsid w:val="412FCC92"/>
    <w:rsid w:val="423B126A"/>
    <w:rsid w:val="437399ED"/>
    <w:rsid w:val="4605C9A6"/>
    <w:rsid w:val="49401FFF"/>
    <w:rsid w:val="4E01DBDA"/>
    <w:rsid w:val="4E7988B9"/>
    <w:rsid w:val="4F369723"/>
    <w:rsid w:val="5026EA80"/>
    <w:rsid w:val="522ECF58"/>
    <w:rsid w:val="5378B25C"/>
    <w:rsid w:val="53A547D4"/>
    <w:rsid w:val="54A4C39D"/>
    <w:rsid w:val="54E50F8C"/>
    <w:rsid w:val="586EA00A"/>
    <w:rsid w:val="59008D8B"/>
    <w:rsid w:val="596071A1"/>
    <w:rsid w:val="597FC8BB"/>
    <w:rsid w:val="5A485CD9"/>
    <w:rsid w:val="5BE2DEB8"/>
    <w:rsid w:val="5D9D15BC"/>
    <w:rsid w:val="60D483CF"/>
    <w:rsid w:val="61C90EF2"/>
    <w:rsid w:val="62E98EA9"/>
    <w:rsid w:val="636F0F0F"/>
    <w:rsid w:val="662EF4C8"/>
    <w:rsid w:val="671B1664"/>
    <w:rsid w:val="6AF2339C"/>
    <w:rsid w:val="6B44EF34"/>
    <w:rsid w:val="6C204BF4"/>
    <w:rsid w:val="6E9031FC"/>
    <w:rsid w:val="70AEB10A"/>
    <w:rsid w:val="70E3195B"/>
    <w:rsid w:val="71384EC5"/>
    <w:rsid w:val="75D2F48C"/>
    <w:rsid w:val="77E13135"/>
    <w:rsid w:val="7A2A1353"/>
    <w:rsid w:val="7AA5D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DC45A"/>
  <w15:chartTrackingRefBased/>
  <w15:docId w15:val="{3A0583C9-5071-4478-9F5E-1D1E0A6866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uiPriority w:val="99"/>
    <w:name w:val="header"/>
    <w:basedOn w:val="Normal"/>
    <w:unhideWhenUsed/>
    <w:rsid w:val="2D62D928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2D62D928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uiPriority w:val="34"/>
    <w:name w:val="List Paragraph"/>
    <w:basedOn w:val="Normal"/>
    <w:qFormat/>
    <w:rsid w:val="54A4C39D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.xml" Id="Ra507af85d3f442f8" /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.xml" Id="Raa1d197dd29d495c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e6a588b9635a4b7c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41063153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70A060D6A282439264DE9FFCFF22EE" ma:contentTypeVersion="41" ma:contentTypeDescription="Create a new document." ma:contentTypeScope="" ma:versionID="1148e622ef4febb694eb4b9f55af295b">
  <xsd:schema xmlns:xsd="http://www.w3.org/2001/XMLSchema" xmlns:xs="http://www.w3.org/2001/XMLSchema" xmlns:p="http://schemas.microsoft.com/office/2006/metadata/properties" xmlns:ns1="http://schemas.microsoft.com/sharepoint/v3" xmlns:ns2="a4a66dd6-9ba7-44e1-bb42-19e796b83415" xmlns:ns3="fdff4e9c-8b7d-4008-9388-c94c355f80b5" targetNamespace="http://schemas.microsoft.com/office/2006/metadata/properties" ma:root="true" ma:fieldsID="0ef61cf0823fe862263ff27bd11fc72f" ns1:_="" ns2:_="" ns3:_="">
    <xsd:import namespace="http://schemas.microsoft.com/sharepoint/v3"/>
    <xsd:import namespace="a4a66dd6-9ba7-44e1-bb42-19e796b83415"/>
    <xsd:import namespace="fdff4e9c-8b7d-4008-9388-c94c355f80b5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Picture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4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4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66dd6-9ba7-44e1-bb42-19e796b83415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Picture" ma:index="39" nillable="true" ma:displayName="Picture" ma:format="Image" ma:internalName="Pictur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  <xsd:element name="MediaLengthInSeconds" ma:index="4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45" nillable="true" ma:taxonomy="true" ma:internalName="lcf76f155ced4ddcb4097134ff3c332f" ma:taxonomyFieldName="MediaServiceImageTags" ma:displayName="Image Tags" ma:readOnly="false" ma:fieldId="{5cf76f15-5ced-4ddc-b409-7134ff3c332f}" ma:taxonomyMulti="true" ma:sspId="8326c230-d9bd-424f-8c6d-701d0a9ec1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ff4e9c-8b7d-4008-9388-c94c355f80b5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6" nillable="true" ma:displayName="Taxonomy Catch All Column" ma:hidden="true" ma:list="{ea3cbf10-77e0-4856-82c3-f8ee92d91cb8}" ma:internalName="TaxCatchAll" ma:showField="CatchAllData" ma:web="fdff4e9c-8b7d-4008-9388-c94c355f8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s xmlns="a4a66dd6-9ba7-44e1-bb42-19e796b83415" xsi:nil="true"/>
    <TeamsChannelId xmlns="a4a66dd6-9ba7-44e1-bb42-19e796b83415" xsi:nil="true"/>
    <Leaders xmlns="a4a66dd6-9ba7-44e1-bb42-19e796b83415">
      <UserInfo>
        <DisplayName/>
        <AccountId xsi:nil="true"/>
        <AccountType/>
      </UserInfo>
    </Leaders>
    <CultureName xmlns="a4a66dd6-9ba7-44e1-bb42-19e796b83415" xsi:nil="true"/>
    <Member_Groups xmlns="a4a66dd6-9ba7-44e1-bb42-19e796b83415">
      <UserInfo>
        <DisplayName/>
        <AccountId xsi:nil="true"/>
        <AccountType/>
      </UserInfo>
    </Member_Groups>
    <Invited_Members xmlns="a4a66dd6-9ba7-44e1-bb42-19e796b83415" xsi:nil="true"/>
    <Has_Leaders_Only_SectionGroup xmlns="a4a66dd6-9ba7-44e1-bb42-19e796b83415" xsi:nil="true"/>
    <DefaultSectionNames xmlns="a4a66dd6-9ba7-44e1-bb42-19e796b83415" xsi:nil="true"/>
    <Owner xmlns="a4a66dd6-9ba7-44e1-bb42-19e796b83415">
      <UserInfo>
        <DisplayName/>
        <AccountId xsi:nil="true"/>
        <AccountType/>
      </UserInfo>
    </Owner>
    <LMS_Mappings xmlns="a4a66dd6-9ba7-44e1-bb42-19e796b83415" xsi:nil="true"/>
    <Math_Settings xmlns="a4a66dd6-9ba7-44e1-bb42-19e796b83415" xsi:nil="true"/>
    <Members xmlns="a4a66dd6-9ba7-44e1-bb42-19e796b83415">
      <UserInfo>
        <DisplayName/>
        <AccountId xsi:nil="true"/>
        <AccountType/>
      </UserInfo>
    </Members>
    <FolderType xmlns="a4a66dd6-9ba7-44e1-bb42-19e796b83415" xsi:nil="true"/>
    <IsNotebookLocked xmlns="a4a66dd6-9ba7-44e1-bb42-19e796b83415" xsi:nil="true"/>
    <_ip_UnifiedCompliancePolicyUIAction xmlns="http://schemas.microsoft.com/sharepoint/v3" xsi:nil="true"/>
    <Picture xmlns="a4a66dd6-9ba7-44e1-bb42-19e796b83415">
      <Url xsi:nil="true"/>
      <Description xsi:nil="true"/>
    </Picture>
    <_ip_UnifiedCompliancePolicyProperties xmlns="http://schemas.microsoft.com/sharepoint/v3" xsi:nil="true"/>
    <Self_Registration_Enabled xmlns="a4a66dd6-9ba7-44e1-bb42-19e796b83415" xsi:nil="true"/>
    <Invited_Leaders xmlns="a4a66dd6-9ba7-44e1-bb42-19e796b83415" xsi:nil="true"/>
    <AppVersion xmlns="a4a66dd6-9ba7-44e1-bb42-19e796b83415" xsi:nil="true"/>
    <lcf76f155ced4ddcb4097134ff3c332f xmlns="a4a66dd6-9ba7-44e1-bb42-19e796b83415">
      <Terms xmlns="http://schemas.microsoft.com/office/infopath/2007/PartnerControls"/>
    </lcf76f155ced4ddcb4097134ff3c332f>
    <NotebookType xmlns="a4a66dd6-9ba7-44e1-bb42-19e796b83415" xsi:nil="true"/>
    <TaxCatchAll xmlns="fdff4e9c-8b7d-4008-9388-c94c355f80b5" xsi:nil="true"/>
    <Is_Collaboration_Space_Locked xmlns="a4a66dd6-9ba7-44e1-bb42-19e796b83415" xsi:nil="true"/>
    <Distribution_Groups xmlns="a4a66dd6-9ba7-44e1-bb42-19e796b83415" xsi:nil="true"/>
  </documentManagement>
</p:properties>
</file>

<file path=customXml/itemProps1.xml><?xml version="1.0" encoding="utf-8"?>
<ds:datastoreItem xmlns:ds="http://schemas.openxmlformats.org/officeDocument/2006/customXml" ds:itemID="{2971A3C3-987B-460A-B6FD-70E3A5360F53}"/>
</file>

<file path=customXml/itemProps2.xml><?xml version="1.0" encoding="utf-8"?>
<ds:datastoreItem xmlns:ds="http://schemas.openxmlformats.org/officeDocument/2006/customXml" ds:itemID="{148DC666-3D6D-4EB8-BE7E-FC0A434A6637}"/>
</file>

<file path=customXml/itemProps3.xml><?xml version="1.0" encoding="utf-8"?>
<ds:datastoreItem xmlns:ds="http://schemas.openxmlformats.org/officeDocument/2006/customXml" ds:itemID="{DDD635DF-2F75-4F5B-BAC1-EE006392E65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Hicks, Anna</dc:creator>
  <keywords/>
  <dc:description/>
  <lastModifiedBy>Hicks, Anna</lastModifiedBy>
  <dcterms:created xsi:type="dcterms:W3CDTF">2025-12-17T17:47:58.0000000Z</dcterms:created>
  <dcterms:modified xsi:type="dcterms:W3CDTF">2025-12-17T18:51:55.4567938Z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0x0101007570A060D6A282439264DE9FFCFF22EE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